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B1" w:rsidRPr="00C24617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B12B1" w:rsidRPr="001E69CC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41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219950" cy="5104911"/>
            <wp:effectExtent l="0" t="0" r="0" b="635"/>
            <wp:docPr id="3" name="Рисунок 3" descr="C:\Users\1\Desktop\5-9 кл язы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-9 кл язы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10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19" w:rsidRDefault="00030419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ОБЩАЯ ХАРАКТЕРИСТИКА УЧЕБНОГО ПРЕДМЕТА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 РЕСПУБЛИКИ ТАТАРСТАН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Языки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многообразия.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духовному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сближению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представителей разных этнических групп и является залогом межнационального согласия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стране.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инструмента межкультурного общения в современном поликультурном мире, воспитания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 социализации и самореализации; расширяет возможности общения в области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 выпускника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 предусматривает междисциплинарные связи с другими учебными предметами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гуманитарного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цикла: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язык»,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«Литература»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ЗАДАЧИ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ИЗУЧЕНИЯ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УЧЕБНОГО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ПРЕДМЕТА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ТАТАРСТАН»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 учебного 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«Государственный (татарский) язык 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 является формирование у обучающихся коммуникативных умений в основных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видах речевой деятельности (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, говорение, чтение, письмо) с учетом речевых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использовать изучаемый язык как инструмент межкультурного общения в современном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мире, необходимого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культуре и национальным традициям татарского народа;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 татарского языка как одной из главных духовно-нравственных ценностей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национального своеобразия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 языка;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доброжелательное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культурам и языкам народов России, компетентность 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межкультурном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языком Республики Татарстан; формирование российской гражданской идентичности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 как составляющей их социальной идентичности, представляющей собой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(способности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и универсальных способов деятельности), включающей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компетенциями,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составляющими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ориентации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профессий</w:t>
      </w:r>
    </w:p>
    <w:p w:rsidR="001B12B1" w:rsidRPr="00C24617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47E1AE" wp14:editId="40A9B3DE">
                <wp:simplePos x="0" y="0"/>
                <wp:positionH relativeFrom="page">
                  <wp:posOffset>1062355</wp:posOffset>
                </wp:positionH>
                <wp:positionV relativeFrom="paragraph">
                  <wp:posOffset>240030</wp:posOffset>
                </wp:positionV>
                <wp:extent cx="5976620" cy="8890"/>
                <wp:effectExtent l="0" t="0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ADF86" id="Прямоугольник 2" o:spid="_x0000_s1026" style="position:absolute;margin-left:83.65pt;margin-top:18.9pt;width:470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1E69C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Тематическое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речи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моего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«Я»: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семья.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Домашние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обязанности.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традиции.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Подарки. Поздравления. 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гостях.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 вокруг меня: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Мы в школе. Учебные занятия. С друзьями интересно. В мире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животных.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дороге. 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транспорте.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Мир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моих</w:t>
      </w:r>
      <w:r w:rsidRPr="001E69CC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увлечений: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спорт.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любимые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досуге.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Моя Родина: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Моя Родина. Мой город / село. Природа родного края. Национальный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Сабантуй.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фольклор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(рифмовки,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считалки,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скороговорки,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загадки,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сказки)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  <w:r w:rsidRPr="001E69C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видам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речевой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непосредственном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общении: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слух 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одноклассников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вербальная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 невербальная реакция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услышанное;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на слух несложных адаптированных аутентичных текстов, содержащих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незнакомые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 грамматические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явления;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условно-речевых упражнений для развития слуховой памяти: нахождение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несоответствия между содержанием прочитанного и услышанного; нахождение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расхождения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услышанным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изображенном.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(беседа),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собеседников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повседневного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рассказ, сообщение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звучания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минуты.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Говорение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диалогической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 сформированных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характера: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начинать,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заканчивать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разговор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 разговор по телефону); поздравлять с праздником и вежливо реагировать 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поздравление; выражать благодарность; вежливо соглашаться на предложение 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отказываться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 предложения собеседника;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-побуждение к действию: обращаться с просьбой, вежливо соглашаться / 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выполнить просьбу; приглашать собеседника к совместной деятельности,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вежливо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соглашаться 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диалог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-расспрос: сообщать фактическую информацию, отвечая на вопросы;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запрашивать интересующую информацию.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диалога: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реплик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монологической речи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устных связных монологических высказываний с использованием 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коммуникативных типов речи: описание (предмета, людей), повествование / сообщение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пересказ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прослушанного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прочитанного текста;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краткое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несложного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небольшого высказывания в соответствии с учебной ситуацией в пределах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языкового материала.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монологического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высказывания: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Смысловое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несложные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стилей,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содержащие отдельные незнакомые слова,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глубиной проникновения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содержания, с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чтение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основного содержания текста с определением основной темы 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главных фактов / событий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прочитанном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чтение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текстов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(таблиц)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 / диалог, рассказ, сказка, стихотворение;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текст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(таблица)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lastRenderedPageBreak/>
        <w:t>Объем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текста</w:t>
      </w:r>
      <w:r w:rsidRPr="001E69CC">
        <w:rPr>
          <w:spacing w:val="1"/>
          <w:sz w:val="24"/>
          <w:szCs w:val="24"/>
        </w:rPr>
        <w:t xml:space="preserve"> </w:t>
      </w:r>
      <w:r w:rsidRPr="001E69CC">
        <w:rPr>
          <w:sz w:val="24"/>
          <w:szCs w:val="24"/>
        </w:rPr>
        <w:t>для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чтения: 130–140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слов.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Письменная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речь</w:t>
      </w:r>
    </w:p>
    <w:p w:rsidR="001B12B1" w:rsidRPr="001E69CC" w:rsidRDefault="001B12B1" w:rsidP="001B12B1">
      <w:pPr>
        <w:pStyle w:val="a9"/>
        <w:rPr>
          <w:b/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Развитие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умений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письменной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речи</w:t>
      </w:r>
      <w:r w:rsidRPr="001E69CC">
        <w:rPr>
          <w:spacing w:val="19"/>
          <w:sz w:val="24"/>
          <w:szCs w:val="24"/>
        </w:rPr>
        <w:t xml:space="preserve"> </w:t>
      </w:r>
      <w:r w:rsidRPr="001E69CC">
        <w:rPr>
          <w:sz w:val="24"/>
          <w:szCs w:val="24"/>
        </w:rPr>
        <w:t>на</w:t>
      </w:r>
      <w:r w:rsidRPr="001E69CC">
        <w:rPr>
          <w:spacing w:val="17"/>
          <w:sz w:val="24"/>
          <w:szCs w:val="24"/>
        </w:rPr>
        <w:t xml:space="preserve"> </w:t>
      </w:r>
      <w:r w:rsidRPr="001E69CC">
        <w:rPr>
          <w:sz w:val="24"/>
          <w:szCs w:val="24"/>
        </w:rPr>
        <w:t>базе</w:t>
      </w:r>
      <w:r w:rsidRPr="001E69CC">
        <w:rPr>
          <w:spacing w:val="22"/>
          <w:sz w:val="24"/>
          <w:szCs w:val="24"/>
        </w:rPr>
        <w:t xml:space="preserve"> </w:t>
      </w:r>
      <w:r w:rsidRPr="001E69CC">
        <w:rPr>
          <w:sz w:val="24"/>
          <w:szCs w:val="24"/>
        </w:rPr>
        <w:t>умений,</w:t>
      </w:r>
      <w:r w:rsidRPr="001E69CC">
        <w:rPr>
          <w:spacing w:val="18"/>
          <w:sz w:val="24"/>
          <w:szCs w:val="24"/>
        </w:rPr>
        <w:t xml:space="preserve"> </w:t>
      </w:r>
      <w:r w:rsidRPr="001E69CC">
        <w:rPr>
          <w:sz w:val="24"/>
          <w:szCs w:val="24"/>
        </w:rPr>
        <w:t>сформированных</w:t>
      </w:r>
      <w:r w:rsidRPr="001E69CC">
        <w:rPr>
          <w:spacing w:val="20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17"/>
          <w:sz w:val="24"/>
          <w:szCs w:val="24"/>
        </w:rPr>
        <w:t xml:space="preserve"> </w:t>
      </w:r>
      <w:r w:rsidRPr="001E69CC">
        <w:rPr>
          <w:sz w:val="24"/>
          <w:szCs w:val="24"/>
        </w:rPr>
        <w:t>начальной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школе: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правильное</w:t>
      </w:r>
      <w:proofErr w:type="gramEnd"/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написание</w:t>
      </w:r>
      <w:r w:rsidRPr="001E69CC">
        <w:rPr>
          <w:spacing w:val="-8"/>
          <w:sz w:val="24"/>
          <w:szCs w:val="24"/>
        </w:rPr>
        <w:t xml:space="preserve"> </w:t>
      </w:r>
      <w:r w:rsidRPr="001E69CC">
        <w:rPr>
          <w:sz w:val="24"/>
          <w:szCs w:val="24"/>
        </w:rPr>
        <w:t>изученных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по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программе;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заполнение</w:t>
      </w:r>
      <w:proofErr w:type="gramEnd"/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пропусков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словами;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дописывание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предложений;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выписывание</w:t>
      </w:r>
      <w:proofErr w:type="gramEnd"/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из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текста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слова,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словосочетания,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предложения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соответствии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решаемой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коммуникативной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задачей;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постановка</w:t>
      </w:r>
      <w:proofErr w:type="gramEnd"/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вопросов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использованием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определенного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лексического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грамматического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материалов;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письменные</w:t>
      </w:r>
      <w:proofErr w:type="gramEnd"/>
      <w:r w:rsidRPr="001E69CC">
        <w:rPr>
          <w:sz w:val="24"/>
          <w:szCs w:val="24"/>
        </w:rPr>
        <w:t xml:space="preserve"> ответы на данные вопросы с использованием пройденного лексико-</w:t>
      </w:r>
      <w:r w:rsidRPr="001E69CC">
        <w:rPr>
          <w:spacing w:val="-57"/>
          <w:sz w:val="24"/>
          <w:szCs w:val="24"/>
        </w:rPr>
        <w:t xml:space="preserve"> </w:t>
      </w:r>
      <w:r w:rsidRPr="001E69CC">
        <w:rPr>
          <w:sz w:val="24"/>
          <w:szCs w:val="24"/>
        </w:rPr>
        <w:t>грамматического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материала;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самостоятельное</w:t>
      </w:r>
      <w:proofErr w:type="gramEnd"/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составление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написание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небольших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текстов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по</w:t>
      </w:r>
      <w:r w:rsidRPr="001E69CC">
        <w:rPr>
          <w:spacing w:val="-5"/>
          <w:sz w:val="24"/>
          <w:szCs w:val="24"/>
        </w:rPr>
        <w:t xml:space="preserve"> </w:t>
      </w:r>
      <w:r w:rsidRPr="001E69CC">
        <w:rPr>
          <w:sz w:val="24"/>
          <w:szCs w:val="24"/>
        </w:rPr>
        <w:t>изучаемой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теме;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написание</w:t>
      </w:r>
      <w:proofErr w:type="gramEnd"/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предложений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речевых</w:t>
      </w:r>
      <w:r w:rsidRPr="001E69CC">
        <w:rPr>
          <w:spacing w:val="-1"/>
          <w:sz w:val="24"/>
          <w:szCs w:val="24"/>
        </w:rPr>
        <w:t xml:space="preserve"> </w:t>
      </w:r>
      <w:r w:rsidRPr="001E69CC">
        <w:rPr>
          <w:sz w:val="24"/>
          <w:szCs w:val="24"/>
        </w:rPr>
        <w:t>клише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в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соответствии</w:t>
      </w:r>
      <w:r w:rsidRPr="001E69CC">
        <w:rPr>
          <w:spacing w:val="-2"/>
          <w:sz w:val="24"/>
          <w:szCs w:val="24"/>
        </w:rPr>
        <w:t xml:space="preserve"> </w:t>
      </w:r>
      <w:r w:rsidRPr="001E69CC">
        <w:rPr>
          <w:sz w:val="24"/>
          <w:szCs w:val="24"/>
        </w:rPr>
        <w:t>с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ситуацией.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b/>
          <w:sz w:val="24"/>
          <w:szCs w:val="24"/>
        </w:rPr>
      </w:pPr>
      <w:r w:rsidRPr="001E69CC">
        <w:rPr>
          <w:b/>
          <w:sz w:val="24"/>
          <w:szCs w:val="24"/>
        </w:rPr>
        <w:t>Языковые</w:t>
      </w:r>
      <w:r w:rsidRPr="001E69CC">
        <w:rPr>
          <w:b/>
          <w:spacing w:val="-1"/>
          <w:sz w:val="24"/>
          <w:szCs w:val="24"/>
        </w:rPr>
        <w:t xml:space="preserve"> </w:t>
      </w:r>
      <w:r w:rsidRPr="001E69CC">
        <w:rPr>
          <w:b/>
          <w:sz w:val="24"/>
          <w:szCs w:val="24"/>
        </w:rPr>
        <w:t>знания</w:t>
      </w:r>
      <w:r w:rsidRPr="001E69CC">
        <w:rPr>
          <w:b/>
          <w:spacing w:val="-2"/>
          <w:sz w:val="24"/>
          <w:szCs w:val="24"/>
        </w:rPr>
        <w:t xml:space="preserve"> </w:t>
      </w:r>
      <w:r w:rsidRPr="001E69CC">
        <w:rPr>
          <w:b/>
          <w:sz w:val="24"/>
          <w:szCs w:val="24"/>
        </w:rPr>
        <w:t>и навыки</w:t>
      </w:r>
    </w:p>
    <w:p w:rsidR="001B12B1" w:rsidRPr="001E69CC" w:rsidRDefault="001B12B1" w:rsidP="001B12B1">
      <w:pPr>
        <w:pStyle w:val="a9"/>
        <w:rPr>
          <w:b/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Фонетическая</w:t>
      </w:r>
      <w:r w:rsidRPr="001E69CC">
        <w:rPr>
          <w:spacing w:val="-4"/>
          <w:sz w:val="24"/>
          <w:szCs w:val="24"/>
        </w:rPr>
        <w:t xml:space="preserve"> </w:t>
      </w:r>
      <w:r w:rsidRPr="001E69CC">
        <w:rPr>
          <w:sz w:val="24"/>
          <w:szCs w:val="24"/>
        </w:rPr>
        <w:t>сторона</w:t>
      </w:r>
      <w:r w:rsidRPr="001E69CC">
        <w:rPr>
          <w:spacing w:val="-3"/>
          <w:sz w:val="24"/>
          <w:szCs w:val="24"/>
        </w:rPr>
        <w:t xml:space="preserve"> </w:t>
      </w:r>
      <w:r w:rsidRPr="001E69CC">
        <w:rPr>
          <w:sz w:val="24"/>
          <w:szCs w:val="24"/>
        </w:rPr>
        <w:t>речи</w:t>
      </w:r>
    </w:p>
    <w:p w:rsidR="001B12B1" w:rsidRPr="001E69CC" w:rsidRDefault="001B12B1" w:rsidP="001B12B1">
      <w:pPr>
        <w:pStyle w:val="a9"/>
        <w:rPr>
          <w:b/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произношение</w:t>
      </w:r>
      <w:proofErr w:type="gramEnd"/>
      <w:r w:rsidRPr="001E69CC">
        <w:rPr>
          <w:sz w:val="24"/>
          <w:szCs w:val="24"/>
        </w:rPr>
        <w:t xml:space="preserve"> слов с твердыми и мягкими гласными, а также слов, не подчиняющиеся закону сингармонизма;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разновидности</w:t>
      </w:r>
      <w:proofErr w:type="gramEnd"/>
      <w:r w:rsidRPr="001E69CC">
        <w:rPr>
          <w:sz w:val="24"/>
          <w:szCs w:val="24"/>
        </w:rPr>
        <w:t xml:space="preserve"> закона сингармонизма (гармония гласных по ряду): </w:t>
      </w:r>
      <w:proofErr w:type="spellStart"/>
      <w:r w:rsidRPr="001E69CC">
        <w:rPr>
          <w:sz w:val="24"/>
          <w:szCs w:val="24"/>
        </w:rPr>
        <w:t>укучы</w:t>
      </w:r>
      <w:proofErr w:type="spellEnd"/>
      <w:r w:rsidRPr="001E69CC">
        <w:rPr>
          <w:sz w:val="24"/>
          <w:szCs w:val="24"/>
        </w:rPr>
        <w:t xml:space="preserve"> [</w:t>
      </w:r>
      <w:proofErr w:type="spellStart"/>
      <w:r w:rsidRPr="001E69CC">
        <w:rPr>
          <w:sz w:val="24"/>
          <w:szCs w:val="24"/>
        </w:rPr>
        <w:t>укъучы</w:t>
      </w:r>
      <w:proofErr w:type="spellEnd"/>
      <w:r w:rsidRPr="001E69CC">
        <w:rPr>
          <w:sz w:val="24"/>
          <w:szCs w:val="24"/>
        </w:rPr>
        <w:t xml:space="preserve">], </w:t>
      </w:r>
      <w:proofErr w:type="spellStart"/>
      <w:r w:rsidRPr="001E69CC">
        <w:rPr>
          <w:sz w:val="24"/>
          <w:szCs w:val="24"/>
        </w:rPr>
        <w:t>дәрес</w:t>
      </w:r>
      <w:proofErr w:type="spellEnd"/>
      <w:r w:rsidRPr="001E69CC">
        <w:rPr>
          <w:sz w:val="24"/>
          <w:szCs w:val="24"/>
        </w:rPr>
        <w:t xml:space="preserve"> [</w:t>
      </w:r>
      <w:proofErr w:type="spellStart"/>
      <w:r w:rsidRPr="001E69CC">
        <w:rPr>
          <w:sz w:val="24"/>
          <w:szCs w:val="24"/>
        </w:rPr>
        <w:t>дәрес</w:t>
      </w:r>
      <w:proofErr w:type="spellEnd"/>
      <w:r w:rsidRPr="001E69CC">
        <w:rPr>
          <w:sz w:val="24"/>
          <w:szCs w:val="24"/>
        </w:rPr>
        <w:t xml:space="preserve">]; губная гармония </w:t>
      </w:r>
      <w:proofErr w:type="spellStart"/>
      <w:r w:rsidRPr="001E69CC">
        <w:rPr>
          <w:sz w:val="24"/>
          <w:szCs w:val="24"/>
        </w:rPr>
        <w:t>төлке</w:t>
      </w:r>
      <w:proofErr w:type="spellEnd"/>
      <w:r w:rsidRPr="001E69CC">
        <w:rPr>
          <w:sz w:val="24"/>
          <w:szCs w:val="24"/>
        </w:rPr>
        <w:t xml:space="preserve"> [</w:t>
      </w:r>
      <w:proofErr w:type="spellStart"/>
      <w:r w:rsidRPr="001E69CC">
        <w:rPr>
          <w:sz w:val="24"/>
          <w:szCs w:val="24"/>
        </w:rPr>
        <w:t>төлкө</w:t>
      </w:r>
      <w:proofErr w:type="spellEnd"/>
      <w:r w:rsidRPr="001E69CC">
        <w:rPr>
          <w:sz w:val="24"/>
          <w:szCs w:val="24"/>
        </w:rPr>
        <w:t xml:space="preserve">], </w:t>
      </w:r>
      <w:proofErr w:type="spellStart"/>
      <w:r w:rsidRPr="001E69CC">
        <w:rPr>
          <w:sz w:val="24"/>
          <w:szCs w:val="24"/>
        </w:rPr>
        <w:t>борын</w:t>
      </w:r>
      <w:proofErr w:type="spellEnd"/>
      <w:r w:rsidRPr="001E69CC">
        <w:rPr>
          <w:sz w:val="24"/>
          <w:szCs w:val="24"/>
        </w:rPr>
        <w:t xml:space="preserve"> [борон];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произношение</w:t>
      </w:r>
      <w:proofErr w:type="gramEnd"/>
      <w:r w:rsidRPr="001E69CC">
        <w:rPr>
          <w:sz w:val="24"/>
          <w:szCs w:val="24"/>
        </w:rPr>
        <w:t xml:space="preserve"> парных, сложных слов, составных слов;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произношение</w:t>
      </w:r>
      <w:proofErr w:type="gramEnd"/>
      <w:r w:rsidRPr="001E69CC">
        <w:rPr>
          <w:sz w:val="24"/>
          <w:szCs w:val="24"/>
        </w:rPr>
        <w:t xml:space="preserve"> слов с соблюдением правильного ударения и фраз с соблюдением их ритмико-интонационных особенностей.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Тексты для чтения вслух: сообщение информационного характера, отрывок из научно- популярного текста, рассказ, диалог (беседа).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Объем текста для чтения вслух: до 70 слов.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r w:rsidRPr="001E69CC">
        <w:rPr>
          <w:sz w:val="24"/>
          <w:szCs w:val="24"/>
        </w:rPr>
        <w:t>Графика, орфография и пунктуация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правильное</w:t>
      </w:r>
      <w:proofErr w:type="gramEnd"/>
      <w:r w:rsidRPr="001E69CC">
        <w:rPr>
          <w:sz w:val="24"/>
          <w:szCs w:val="24"/>
        </w:rPr>
        <w:t xml:space="preserve"> написание изученных слов;</w:t>
      </w:r>
    </w:p>
    <w:p w:rsidR="001B12B1" w:rsidRPr="001E69CC" w:rsidRDefault="001B12B1" w:rsidP="001B12B1">
      <w:pPr>
        <w:pStyle w:val="a9"/>
        <w:rPr>
          <w:sz w:val="24"/>
          <w:szCs w:val="24"/>
        </w:rPr>
      </w:pPr>
    </w:p>
    <w:p w:rsidR="001B12B1" w:rsidRPr="001E69CC" w:rsidRDefault="001B12B1" w:rsidP="001B12B1">
      <w:pPr>
        <w:pStyle w:val="a9"/>
        <w:rPr>
          <w:sz w:val="24"/>
          <w:szCs w:val="24"/>
        </w:rPr>
      </w:pPr>
      <w:proofErr w:type="gramStart"/>
      <w:r w:rsidRPr="001E69CC">
        <w:rPr>
          <w:sz w:val="24"/>
          <w:szCs w:val="24"/>
        </w:rPr>
        <w:t>правильное</w:t>
      </w:r>
      <w:proofErr w:type="gramEnd"/>
      <w:r w:rsidRPr="001E69CC">
        <w:rPr>
          <w:sz w:val="24"/>
          <w:szCs w:val="24"/>
        </w:rPr>
        <w:t xml:space="preserve">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Лексическая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500 лексических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(слов,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словосочетаний,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клише),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обслуживающих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 тематического содержания речи для 5 класса, включая 400 лексических единиц,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усвоенных в 1–4 классах; слов-названий предметов, их признаков, действий предметов;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заимствованных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 синонимов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антонимов изученных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 производных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урманчы</w:t>
      </w:r>
      <w:proofErr w:type="spellEnd"/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«карлы»,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парных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«бала-чага»,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китапханә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составных «кура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җиләге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морфологических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синтаксических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конструкций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имена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мн.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падежах;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имена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аффиксами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II,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единственного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множественного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наречия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времени,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былтыр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быел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иртән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көндез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кичен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»; сравнения-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уподобления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русча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инглизчә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повелительного наклонения II лица единственного и множественного числа 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утвердительной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отрицательной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формах: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бар!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барыгыз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ба'рма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ба'рмагыз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!;</w:t>
      </w:r>
      <w:proofErr w:type="gramEnd"/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прошедшего определенного времени I, II, III лица единственного 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множественного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 в утвердительной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отрицательной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глаголы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прошедшего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единственного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инфинитив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модальными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кирәк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кирәкми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 «ярый»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ярамый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аналитическая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глагола,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выражающая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невозможность, 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укый</w:t>
      </w:r>
      <w:proofErr w:type="spellEnd"/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беләм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белмим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»),</w:t>
      </w:r>
      <w:r w:rsidRPr="001E69C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сөйләшә</w:t>
      </w:r>
      <w:proofErr w:type="spell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алам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алмыйм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послелоги</w:t>
      </w:r>
      <w:proofErr w:type="gram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өчен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аша</w:t>
      </w:r>
      <w:proofErr w:type="spell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существительными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местоимениями;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послеложные</w:t>
      </w:r>
      <w:proofErr w:type="gramEnd"/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янында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өстендә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астында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эчендә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сочинительные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союзы;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вводные</w:t>
      </w:r>
      <w:proofErr w:type="gramEnd"/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минемчә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синеңчә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Социокультурные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знание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поведенческого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 содержания;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знание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использование в устной и письменной речи наиболее употребительной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тематической фоновой лексики и реалий в рамках отобранного 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написание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имен собственных на татарском языке; правильное оформление своего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адреса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 (в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анкете);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 доступными в языковом отношении образцами детской поэзии и прозы на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кратко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Компенсаторные</w:t>
      </w:r>
      <w:r w:rsidRPr="001E69C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чтении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языковой,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контекстуальной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догадки;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переспрашивать,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просить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повторить,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уточняя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незнакомых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 качестве опоры при порождении собственных высказываний ключевых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661574" wp14:editId="6C51D9C1">
                <wp:simplePos x="0" y="0"/>
                <wp:positionH relativeFrom="page">
                  <wp:posOffset>1062355</wp:posOffset>
                </wp:positionH>
                <wp:positionV relativeFrom="paragraph">
                  <wp:posOffset>240030</wp:posOffset>
                </wp:positionV>
                <wp:extent cx="5976620" cy="889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4DF07" id="Прямоугольник 1" o:spid="_x0000_s1026" style="position:absolute;margin-left:83.65pt;margin-top:18.9pt;width:470.6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1E69CC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="0095278E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обучающегося будут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гражданско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-патриотического</w:t>
      </w:r>
      <w:r w:rsidRPr="001E69C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 выполнению обязанностей гражданина и реализации его прав, уважение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свобод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законных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интересов других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участие в жизни семьи, Организации, местного сообщества, родного края,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экстремизма,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дискриминации;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институтов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об основных правах, свободах и обязанностях гражданина, социальных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противодействия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коррупции;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разнообразной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взаимопониманию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взаимопомощи,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самоуправлении;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 участию в гуманитарной деятельности (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, помощь людям,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нуждающимся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ней);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поликультурном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Российской Федерации,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края, народов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ценностное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достижениям своей Родины – России, к науке, искусству,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спорту,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технологиям, боевым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символам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праздникам,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историческому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природному наследию и памятникам, традициям разных народов, проживающих в 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стране;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духовно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-нравственного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моральные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свое поведение и поступки, поведение и поступки других людей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правовых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поступков;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неприятие асоциальных поступков, свобода и ответственность личности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индивидуального 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общественного пространства;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восприимчивость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 разным видам искусства, традициям и творчеству своего и других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 средства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самовыражения;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отечественного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культурных традиций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народного творчества;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proofErr w:type="gramEnd"/>
      <w:r w:rsidRPr="001E69C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E69C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благополучия: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отношение к своему здоровью и установка на здоровый образ жизни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(здоровое питание, соблюдение гигиенических правил, сбалансированный режим занятий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отдыха, регулярная физическая активность);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привычек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(употребление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алкоголя,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курение)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здоровья;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интернет-среде;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стрессовым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меняющимся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социальным,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информационным и природным условиям, в том числе осмысляя собственный опыт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выстраивая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дальнейшие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осуждая;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состоянием;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Организации, города, края) технологической и социальной направленности, способность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инициировать,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 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рода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 практическому изучению профессий и труда различного рода, в том числе на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применения изучаемого предметного знания;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этого;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осознанный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потребностей;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на применение знаний из социальных и естественных наук для решения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 в области окружающей среды, планирования поступков и оценки их возможных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 окружающей среды;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путей 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приносящих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потребителя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технологической и социальной сред;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 участию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современную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взаимосвязях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 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социальной средой;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мира;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осмысление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пути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индивидуального 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коллективного благополучия;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личностные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изменяющимся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природной среды,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ведущей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поведения, форм социальной жизни в группах и сообществах, включая семью, группы,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другой культурной среды;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опыту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знаниям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неопределенности,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 других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людей, осознавать в совместной деятельности новые знания, навыки и компетенции 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навык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выявления и связывания образов, способность формирования новых знаний,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 числе способность формулировать идеи, понятия, гипотезы об объектах и явлениях,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известных,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дефициты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компетентностей,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признакам,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 операции в соответствии с определением и простейшими свойствами понятия,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конкретизировать понятие примерами, использовать понятие и его свойства при 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оперировать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понятиями),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оперировать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терминами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области концепции</w:t>
      </w:r>
      <w:r w:rsidRPr="001E69C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устойчивого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экономики;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свои действия с учетом влияния на окружающую среду, достижений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преодоления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вызовов, возможных глобальных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осознавать стрессовую ситуацию, оценивать происходящие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последствия;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стрессовую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ситуацию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вызов,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требующий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контрмер;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ситуацию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стресса,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корректировать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принимаемые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и оценивать риски и последствия, формировать опыт, уметь находить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произошедшей ситуации;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быть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Pr="001E69C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учебными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познавательными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базовые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существенные признаки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(явлений);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существенный признак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классификации, основания для обобщения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сравнения,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критерии проводимого анализа;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противоречия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рассматриваемых фактах, данных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наблюдениях;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закономерностей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противоречий;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дефициты информации, данных, необходимых для решения поставленной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процессов;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делать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дедуктивных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индуктивных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умозаключений,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умозаключений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аналогии, формулировать гипотезы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 взаимосвязях;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(сравнивать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вариантов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подходящий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выделенных критериев);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базовые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исследовательский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познания;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фиксирующие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разрыв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реальным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желательным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объекта,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устанавливать искомое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данное;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гипотезу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истинности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аргументировать свою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позицию, мнение;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по самостоятельно составленному плану опыт, несложный эксперимент,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небольшое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установлению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причинно-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следственных связей 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зависимостей объектов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собой;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применимость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достоверность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(эксперимента);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формулировать обобщения и выводы по результатам проведенного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достоверности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полученных выводов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обобщений;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прогнозировать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возможное дальнейшее развитие процессов, событий и их последствия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 аналогичных или сходных ситуациях, выдвигать предположения об их развитии в новых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контекстах;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работа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информацией: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методы,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запросы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поиске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отборе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критериев;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выбирать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интерпретировать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видов и 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сходные аргументы (подтверждающие или опровергающие одну и ту же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идею,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версию) 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источниках;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оптимальную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иллюстрировать решаемые задачи несложными схемами, диаграммами, иной графикой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комбинациями;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надежность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критериям,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сформулированным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запоминать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когнитивных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69C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универсальными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коммуникативными</w:t>
      </w:r>
      <w:r w:rsidRPr="001E69CC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общение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proofErr w:type="gramEnd"/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суждения,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1E69C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условиями общения;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proofErr w:type="gram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(свою точку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зрения)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письменных текстах;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невербальные средства общения, понимать значение социальных знаков,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переговоры;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намерения других, проявлять уважительное отношение к собеседнику и 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свои возражения;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ходе диалога и (или) дискуссии задавать вопросы по существу обсуждаемой темы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высказывать идеи, нацеленные на решение задачи и поддержание благожелательности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сопоставлять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свои суждения с суждениями других участников диалога, обнаруживать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сходство позиций;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публично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представлять результаты выполненного опыта (эксперимента, исследования,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проекта);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презентации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 аудитории и в соответствии с ним составлять устные и письменные тексты с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иллюстративных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материалов;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proofErr w:type="gramEnd"/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и использовать преимущества командной и индивидуальной работы 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конкретной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 при решении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поставленной задачи;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коллективно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достижению: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договариваться,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обсуждать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уметь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руководить,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поручения, подчиняться;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предпочтений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взаимодействия),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между членами команды, участвовать в групповых формах работы (обсуждения, обмен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«мозговые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штурмы»</w:t>
      </w:r>
      <w:r w:rsidRPr="001E69C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иные);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достигать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координировать свои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другими членами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команды;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качество своего вклада в общий продукт по критериям, самостоятельно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сформулированным участниками взаимодействия;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исходной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предоставлению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отчета перед группой.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 системой универсальных учебных коммуникативных действий обеспечивает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социальных навыков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Родной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sz w:val="24"/>
          <w:szCs w:val="24"/>
        </w:rPr>
        <w:t>рстан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обучающийся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овладеет      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учебными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регулятивными</w:t>
      </w:r>
      <w:r w:rsidRPr="001E69C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самоорганизация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подходах принятия решений (индивидуальное, принятие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группе, принятие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группой);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составлять алгоритм решения задачи (или его часть), выбирать способ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 учебной задачи с учетом имеющихся ресурсов и собственных возможностей,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аргументировать предлагаемые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варианты решений;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(план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намеченного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алгоритма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решения),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корректировать предложенный алгоритм с учетом получения новых знаний об изучаемом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объекте;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делать</w:t>
      </w:r>
      <w:proofErr w:type="gram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брать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ответственность за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способами самоконтроля,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рефлексии;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давать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адекватную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1E69C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предлагать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proofErr w:type="gramEnd"/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предвидеть</w:t>
      </w:r>
      <w:r w:rsidRPr="001E69C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возникнуть</w:t>
      </w:r>
      <w:r w:rsidRPr="001E69C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задачи, адаптировать решение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меняющимся обстоятельствам;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proofErr w:type="gramEnd"/>
      <w:r w:rsidRPr="001E69C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E69C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приобретенному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опыту,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произошедшей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вносить</w:t>
      </w:r>
      <w:proofErr w:type="gramEnd"/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E69C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E69C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1E69C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изменившихся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возникших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трудностей;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условиям;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эмоциями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ставить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намерения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регулировать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эмоций;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человеку,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мнению;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признавать</w:t>
      </w:r>
      <w:proofErr w:type="gram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ошибку</w:t>
      </w:r>
      <w:r w:rsidRPr="001E69C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другого;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proofErr w:type="gramEnd"/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осуждая;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proofErr w:type="gramEnd"/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другим;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proofErr w:type="gramEnd"/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невозможность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вокруг.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смысловых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(внутренняя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позиция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(управления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собой,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самодисциплины,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устойчивого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поведения).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04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</w:t>
      </w:r>
      <w:r w:rsidRPr="001E69C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уче</w:t>
      </w:r>
      <w:r w:rsidR="0095278E">
        <w:rPr>
          <w:rFonts w:ascii="Times New Roman" w:eastAsia="Times New Roman" w:hAnsi="Times New Roman" w:cs="Times New Roman"/>
          <w:sz w:val="24"/>
          <w:szCs w:val="24"/>
        </w:rPr>
        <w:t>бного</w:t>
      </w:r>
      <w:r w:rsidR="0095278E"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предмета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Родной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(татарский)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  <w:t>язык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ab/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Татарстан»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видов речевой деятельности (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>, чтения, говорения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письма),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людьми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формального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неформального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межличностного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межкультурного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определяющей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личности 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образования и самообразования;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proofErr w:type="gramEnd"/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коммуникативно-эстетических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E69C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систематизация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взаимосвязи его уровней и единиц; освоение базовых понятий лингвистики, основных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 грамматических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языка[1];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потенциального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словарного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запаса,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используемых в речи грамматических средств для свободного выражения мыслей и чувств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языке адекватно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ситуации и стилю общения;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основными стилистическими ресурсами лексики и фразеологии 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(орфоэпическими,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лексическими,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орфографическими,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пунктуационными),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этикета;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высказываний;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речевому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самосовершенствованию;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общечеловеческую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ценность.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научится: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на слух и понимать звучащие до 1 минуты несложные 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тексты, содержащие отдельные незнакомые слова и неизученные языковые явления, 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препятствующие решению коммуникативной задачи с пониманием основного содержания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 информации.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Говорение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вести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разные виды диалога в стандартных ситуациях общения (диалог этикетного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диалог-побуждение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действию,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диалог-расспрос)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реплик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собеседника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вербальными и (или) невербальными опорами или без них с соблюдением норм речевого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1E69CC">
          <w:pgSz w:w="11910" w:h="16840"/>
          <w:pgMar w:top="1580" w:right="200" w:bottom="280" w:left="340" w:header="720" w:footer="720" w:gutter="0"/>
          <w:cols w:space="720"/>
        </w:sect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устные связные монологические высказывания (описание / характеристика,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сообщение)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вербальными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невербальными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опорами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основное содержание прочитанного / прослушанного текста; представлять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проектной работы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 фраз;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кратко</w:t>
      </w:r>
      <w:proofErr w:type="gramEnd"/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1E69C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1E69C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1E69C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(объем</w:t>
      </w:r>
      <w:r w:rsidRPr="001E69C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1E69C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6–7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фраз)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чтение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про себя и понимать несложные аутентичные тексты разного вида, жанра 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стиля объемом 130–140 слов, содержащие незнакомые слова и отдельные неизученные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языковые явления, не препятствующие решению коммуникативной задачи: с 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(определять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тему,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главную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идею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текста),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запрашиваемой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информации, полным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пониманием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содержания;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69CC">
        <w:rPr>
          <w:rFonts w:ascii="Times New Roman" w:eastAsia="Times New Roman" w:hAnsi="Times New Roman" w:cs="Times New Roman"/>
          <w:sz w:val="24"/>
          <w:szCs w:val="24"/>
        </w:rPr>
        <w:t>несплошные</w:t>
      </w:r>
      <w:proofErr w:type="spell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тексты (таблицы, диаграммы, схемы) и понимать представленную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1E69C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речь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выписывать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словосочетания,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задачей;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писать</w:t>
      </w:r>
      <w:proofErr w:type="gramEnd"/>
      <w:r w:rsidRPr="001E69C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заданные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1E69C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69C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r w:rsidRPr="001E69C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лексико-</w:t>
      </w:r>
      <w:r w:rsidRPr="001E69C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грамматического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записывать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69C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изученной</w:t>
      </w:r>
      <w:r w:rsidRPr="001E69C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теме;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proofErr w:type="gramEnd"/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задания;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proofErr w:type="gramEnd"/>
      <w:r w:rsidRPr="001E69CC">
        <w:rPr>
          <w:rFonts w:ascii="Times New Roman" w:eastAsia="Times New Roman" w:hAnsi="Times New Roman" w:cs="Times New Roman"/>
          <w:sz w:val="24"/>
          <w:szCs w:val="24"/>
        </w:rPr>
        <w:t xml:space="preserve"> личное письмо с опорой и без опоры на образец (расспрашивать адресата 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его жизни, делах, сообщать то же самое о себе, выражать благодарность, давать совет,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просить о чем-либо).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сообщения –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1E69C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Языковые</w:t>
      </w:r>
      <w:r w:rsidRPr="001E69C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знания</w:t>
      </w:r>
      <w:r w:rsidRPr="001E69C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b/>
          <w:sz w:val="24"/>
          <w:szCs w:val="24"/>
        </w:rPr>
        <w:t>и навыки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69CC">
        <w:rPr>
          <w:rFonts w:ascii="Times New Roman" w:eastAsia="Times New Roman" w:hAnsi="Times New Roman" w:cs="Times New Roman"/>
          <w:sz w:val="24"/>
          <w:szCs w:val="24"/>
        </w:rPr>
        <w:t>Фонетическая</w:t>
      </w:r>
      <w:r w:rsidRPr="001E69C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1E69C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речи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слух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адекватно,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ведущих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сбою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коммуникации,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произносить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 правильным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ударением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фразы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ритмико-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интонационных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особенностей;</w:t>
      </w:r>
    </w:p>
    <w:p w:rsidR="001B12B1" w:rsidRPr="001E69CC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12B1" w:rsidRPr="00461513" w:rsidRDefault="001B12B1" w:rsidP="001B12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12B1" w:rsidRPr="00461513">
          <w:pgSz w:w="11910" w:h="16840"/>
          <w:pgMar w:top="1040" w:right="200" w:bottom="280" w:left="340" w:header="720" w:footer="720" w:gutter="0"/>
          <w:cols w:space="720"/>
        </w:sectPr>
      </w:pPr>
      <w:proofErr w:type="gramStart"/>
      <w:r w:rsidRPr="001E69CC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proofErr w:type="gramEnd"/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небольшие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аутентичные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объемом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построенные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изученном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языковом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материале,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69C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E69C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чтения.</w:t>
      </w:r>
    </w:p>
    <w:p w:rsidR="00377537" w:rsidRDefault="00377537"/>
    <w:sectPr w:rsidR="00377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4D1A"/>
    <w:multiLevelType w:val="hybridMultilevel"/>
    <w:tmpl w:val="41026DEA"/>
    <w:lvl w:ilvl="0" w:tplc="4524F098">
      <w:numFmt w:val="bullet"/>
      <w:lvlText w:val="-"/>
      <w:lvlJc w:val="left"/>
      <w:pPr>
        <w:ind w:left="136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28BDA">
      <w:numFmt w:val="bullet"/>
      <w:lvlText w:val="•"/>
      <w:lvlJc w:val="left"/>
      <w:pPr>
        <w:ind w:left="2360" w:hanging="156"/>
      </w:pPr>
      <w:rPr>
        <w:rFonts w:hint="default"/>
        <w:lang w:val="ru-RU" w:eastAsia="en-US" w:bidi="ar-SA"/>
      </w:rPr>
    </w:lvl>
    <w:lvl w:ilvl="2" w:tplc="8C60BA54">
      <w:numFmt w:val="bullet"/>
      <w:lvlText w:val="•"/>
      <w:lvlJc w:val="left"/>
      <w:pPr>
        <w:ind w:left="3361" w:hanging="156"/>
      </w:pPr>
      <w:rPr>
        <w:rFonts w:hint="default"/>
        <w:lang w:val="ru-RU" w:eastAsia="en-US" w:bidi="ar-SA"/>
      </w:rPr>
    </w:lvl>
    <w:lvl w:ilvl="3" w:tplc="A0C08C36">
      <w:numFmt w:val="bullet"/>
      <w:lvlText w:val="•"/>
      <w:lvlJc w:val="left"/>
      <w:pPr>
        <w:ind w:left="4361" w:hanging="156"/>
      </w:pPr>
      <w:rPr>
        <w:rFonts w:hint="default"/>
        <w:lang w:val="ru-RU" w:eastAsia="en-US" w:bidi="ar-SA"/>
      </w:rPr>
    </w:lvl>
    <w:lvl w:ilvl="4" w:tplc="82B270E4">
      <w:numFmt w:val="bullet"/>
      <w:lvlText w:val="•"/>
      <w:lvlJc w:val="left"/>
      <w:pPr>
        <w:ind w:left="5362" w:hanging="156"/>
      </w:pPr>
      <w:rPr>
        <w:rFonts w:hint="default"/>
        <w:lang w:val="ru-RU" w:eastAsia="en-US" w:bidi="ar-SA"/>
      </w:rPr>
    </w:lvl>
    <w:lvl w:ilvl="5" w:tplc="494C37D0">
      <w:numFmt w:val="bullet"/>
      <w:lvlText w:val="•"/>
      <w:lvlJc w:val="left"/>
      <w:pPr>
        <w:ind w:left="6363" w:hanging="156"/>
      </w:pPr>
      <w:rPr>
        <w:rFonts w:hint="default"/>
        <w:lang w:val="ru-RU" w:eastAsia="en-US" w:bidi="ar-SA"/>
      </w:rPr>
    </w:lvl>
    <w:lvl w:ilvl="6" w:tplc="B25874C0">
      <w:numFmt w:val="bullet"/>
      <w:lvlText w:val="•"/>
      <w:lvlJc w:val="left"/>
      <w:pPr>
        <w:ind w:left="7363" w:hanging="156"/>
      </w:pPr>
      <w:rPr>
        <w:rFonts w:hint="default"/>
        <w:lang w:val="ru-RU" w:eastAsia="en-US" w:bidi="ar-SA"/>
      </w:rPr>
    </w:lvl>
    <w:lvl w:ilvl="7" w:tplc="7E642544">
      <w:numFmt w:val="bullet"/>
      <w:lvlText w:val="•"/>
      <w:lvlJc w:val="left"/>
      <w:pPr>
        <w:ind w:left="8364" w:hanging="156"/>
      </w:pPr>
      <w:rPr>
        <w:rFonts w:hint="default"/>
        <w:lang w:val="ru-RU" w:eastAsia="en-US" w:bidi="ar-SA"/>
      </w:rPr>
    </w:lvl>
    <w:lvl w:ilvl="8" w:tplc="21725954">
      <w:numFmt w:val="bullet"/>
      <w:lvlText w:val="•"/>
      <w:lvlJc w:val="left"/>
      <w:pPr>
        <w:ind w:left="9365" w:hanging="156"/>
      </w:pPr>
      <w:rPr>
        <w:rFonts w:hint="default"/>
        <w:lang w:val="ru-RU" w:eastAsia="en-US" w:bidi="ar-SA"/>
      </w:rPr>
    </w:lvl>
  </w:abstractNum>
  <w:abstractNum w:abstractNumId="1">
    <w:nsid w:val="1F4C6C95"/>
    <w:multiLevelType w:val="hybridMultilevel"/>
    <w:tmpl w:val="A9FC97CE"/>
    <w:lvl w:ilvl="0" w:tplc="4804576C">
      <w:start w:val="1"/>
      <w:numFmt w:val="decimal"/>
      <w:lvlText w:val="%1."/>
      <w:lvlJc w:val="left"/>
      <w:pPr>
        <w:ind w:left="136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A7752">
      <w:numFmt w:val="bullet"/>
      <w:lvlText w:val="•"/>
      <w:lvlJc w:val="left"/>
      <w:pPr>
        <w:ind w:left="2360" w:hanging="317"/>
      </w:pPr>
      <w:rPr>
        <w:rFonts w:hint="default"/>
        <w:lang w:val="ru-RU" w:eastAsia="en-US" w:bidi="ar-SA"/>
      </w:rPr>
    </w:lvl>
    <w:lvl w:ilvl="2" w:tplc="F0966AD2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3" w:tplc="728E4E74">
      <w:numFmt w:val="bullet"/>
      <w:lvlText w:val="•"/>
      <w:lvlJc w:val="left"/>
      <w:pPr>
        <w:ind w:left="4361" w:hanging="317"/>
      </w:pPr>
      <w:rPr>
        <w:rFonts w:hint="default"/>
        <w:lang w:val="ru-RU" w:eastAsia="en-US" w:bidi="ar-SA"/>
      </w:rPr>
    </w:lvl>
    <w:lvl w:ilvl="4" w:tplc="1C0658D2">
      <w:numFmt w:val="bullet"/>
      <w:lvlText w:val="•"/>
      <w:lvlJc w:val="left"/>
      <w:pPr>
        <w:ind w:left="5362" w:hanging="317"/>
      </w:pPr>
      <w:rPr>
        <w:rFonts w:hint="default"/>
        <w:lang w:val="ru-RU" w:eastAsia="en-US" w:bidi="ar-SA"/>
      </w:rPr>
    </w:lvl>
    <w:lvl w:ilvl="5" w:tplc="C5B414FC">
      <w:numFmt w:val="bullet"/>
      <w:lvlText w:val="•"/>
      <w:lvlJc w:val="left"/>
      <w:pPr>
        <w:ind w:left="6363" w:hanging="317"/>
      </w:pPr>
      <w:rPr>
        <w:rFonts w:hint="default"/>
        <w:lang w:val="ru-RU" w:eastAsia="en-US" w:bidi="ar-SA"/>
      </w:rPr>
    </w:lvl>
    <w:lvl w:ilvl="6" w:tplc="4AEA534E">
      <w:numFmt w:val="bullet"/>
      <w:lvlText w:val="•"/>
      <w:lvlJc w:val="left"/>
      <w:pPr>
        <w:ind w:left="7363" w:hanging="317"/>
      </w:pPr>
      <w:rPr>
        <w:rFonts w:hint="default"/>
        <w:lang w:val="ru-RU" w:eastAsia="en-US" w:bidi="ar-SA"/>
      </w:rPr>
    </w:lvl>
    <w:lvl w:ilvl="7" w:tplc="544AFAA8">
      <w:numFmt w:val="bullet"/>
      <w:lvlText w:val="•"/>
      <w:lvlJc w:val="left"/>
      <w:pPr>
        <w:ind w:left="8364" w:hanging="317"/>
      </w:pPr>
      <w:rPr>
        <w:rFonts w:hint="default"/>
        <w:lang w:val="ru-RU" w:eastAsia="en-US" w:bidi="ar-SA"/>
      </w:rPr>
    </w:lvl>
    <w:lvl w:ilvl="8" w:tplc="9E86099E">
      <w:numFmt w:val="bullet"/>
      <w:lvlText w:val="•"/>
      <w:lvlJc w:val="left"/>
      <w:pPr>
        <w:ind w:left="9365" w:hanging="317"/>
      </w:pPr>
      <w:rPr>
        <w:rFonts w:hint="default"/>
        <w:lang w:val="ru-RU" w:eastAsia="en-US" w:bidi="ar-SA"/>
      </w:rPr>
    </w:lvl>
  </w:abstractNum>
  <w:abstractNum w:abstractNumId="2">
    <w:nsid w:val="250C6E0E"/>
    <w:multiLevelType w:val="hybridMultilevel"/>
    <w:tmpl w:val="C620412A"/>
    <w:lvl w:ilvl="0" w:tplc="7C6A8256">
      <w:numFmt w:val="bullet"/>
      <w:lvlText w:val=""/>
      <w:lvlJc w:val="left"/>
      <w:pPr>
        <w:ind w:left="15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92E7D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D1C86902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E92E0C9C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4" w:tplc="F754E5B8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5F2BDF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6136D242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BC5A6D1C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  <w:lvl w:ilvl="8" w:tplc="26804398">
      <w:numFmt w:val="bullet"/>
      <w:lvlText w:val="•"/>
      <w:lvlJc w:val="left"/>
      <w:pPr>
        <w:ind w:left="9413" w:hanging="360"/>
      </w:pPr>
      <w:rPr>
        <w:rFonts w:hint="default"/>
        <w:lang w:val="ru-RU" w:eastAsia="en-US" w:bidi="ar-SA"/>
      </w:rPr>
    </w:lvl>
  </w:abstractNum>
  <w:abstractNum w:abstractNumId="3">
    <w:nsid w:val="2DE853ED"/>
    <w:multiLevelType w:val="multilevel"/>
    <w:tmpl w:val="08F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B1"/>
    <w:rsid w:val="00030419"/>
    <w:rsid w:val="001B12B1"/>
    <w:rsid w:val="00377537"/>
    <w:rsid w:val="009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D9656-2804-47CD-8A30-DE2053BE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B1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B12B1"/>
    <w:pPr>
      <w:widowControl w:val="0"/>
      <w:autoSpaceDE w:val="0"/>
      <w:autoSpaceDN w:val="0"/>
      <w:spacing w:after="0" w:line="240" w:lineRule="auto"/>
      <w:ind w:left="15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B12B1"/>
    <w:pPr>
      <w:widowControl w:val="0"/>
      <w:autoSpaceDE w:val="0"/>
      <w:autoSpaceDN w:val="0"/>
      <w:spacing w:after="0" w:line="240" w:lineRule="auto"/>
      <w:ind w:left="159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12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B12B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unhideWhenUsed/>
    <w:rsid w:val="001B12B1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1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B12B1"/>
  </w:style>
  <w:style w:type="table" w:customStyle="1" w:styleId="TableNormal">
    <w:name w:val="Table Normal"/>
    <w:uiPriority w:val="2"/>
    <w:semiHidden/>
    <w:unhideWhenUsed/>
    <w:qFormat/>
    <w:rsid w:val="001B12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B1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B12B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1B12B1"/>
    <w:pPr>
      <w:widowControl w:val="0"/>
      <w:autoSpaceDE w:val="0"/>
      <w:autoSpaceDN w:val="0"/>
      <w:spacing w:after="0" w:line="240" w:lineRule="auto"/>
      <w:ind w:left="1362" w:firstLine="2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B1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B12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2B1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1B1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1B1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4452</Words>
  <Characters>25383</Characters>
  <Application>Microsoft Office Word</Application>
  <DocSecurity>0</DocSecurity>
  <Lines>211</Lines>
  <Paragraphs>59</Paragraphs>
  <ScaleCrop>false</ScaleCrop>
  <Company/>
  <LinksUpToDate>false</LinksUpToDate>
  <CharactersWithSpaces>29776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2024-02-22T08:45:00Z</dcterms:created>
  <dcterms:modified xsi:type="dcterms:W3CDTF">2024-02-22T12:51:00Z</dcterms:modified>
</cp:coreProperties>
</file>